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Novembre 2025 </w:t>
      </w:r>
    </w:p>
    <w:p w:rsidR="00000000" w:rsidDel="00000000" w:rsidP="00000000" w:rsidRDefault="00000000" w:rsidRPr="00000000" w14:paraId="00000002">
      <w:pPr>
        <w:spacing w:after="240" w:before="240" w:lineRule="auto"/>
        <w:rPr/>
      </w:pPr>
      <w:hyperlink r:id="rId6">
        <w:r w:rsidDel="00000000" w:rsidR="00000000" w:rsidRPr="00000000">
          <w:rPr>
            <w:color w:val="1155cc"/>
            <w:u w:val="single"/>
            <w:rtl w:val="0"/>
          </w:rPr>
          <w:t xml:space="preserve">https://www.concertclassic.com/article/integrale-des-sequenze-la-salle-cortot-brillante-jeunesse-pour-berio-compte-rendu</w:t>
        </w:r>
      </w:hyperlink>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Dans ce vaste corpus pour instruments solo, composé entre 1958 et 2002, soit l’œuvre d’une vie, chaque Sequenza est un tour de force qui mène à un véritable corps à corps de l’artiste avec son instrument.</w:t>
      </w:r>
    </w:p>
    <w:p w:rsidR="00000000" w:rsidDel="00000000" w:rsidP="00000000" w:rsidRDefault="00000000" w:rsidRPr="00000000" w14:paraId="00000004">
      <w:pPr>
        <w:spacing w:after="240" w:before="240" w:lineRule="auto"/>
        <w:rPr/>
      </w:pPr>
      <w:r w:rsidDel="00000000" w:rsidR="00000000" w:rsidRPr="00000000">
        <w:rPr>
          <w:rtl w:val="0"/>
        </w:rPr>
        <w:t xml:space="preserve">Dans le cadre intimiste de la salle Cortot, ce sont des artistes confirmés par les scènes nationales et internationales, mais également des étudiants ou jeunes diplômés talentueux qui ont interprété, successivement, ces quatorze sommets du répertoire. Quelques coups de cœur parmi les représentants de la garde montante […]</w:t>
      </w:r>
    </w:p>
    <w:p w:rsidR="00000000" w:rsidDel="00000000" w:rsidP="00000000" w:rsidRDefault="00000000" w:rsidRPr="00000000" w14:paraId="00000005">
      <w:pPr>
        <w:spacing w:after="240" w:before="240" w:lineRule="auto"/>
        <w:rPr/>
      </w:pPr>
      <w:r w:rsidDel="00000000" w:rsidR="00000000" w:rsidRPr="00000000">
        <w:rPr>
          <w:rtl w:val="0"/>
        </w:rPr>
        <w:t xml:space="preserve">Entre stabilité et instabilité, les Sequenze passent par de multiples sentiments. C’est particulièrement le cas dans la troisième, dédiée à la voix féminine, et que la soprano lyrique </w:t>
      </w:r>
      <w:r w:rsidDel="00000000" w:rsidR="00000000" w:rsidRPr="00000000">
        <w:rPr>
          <w:b w:val="1"/>
          <w:bCs w:val="1"/>
          <w:rtl w:val="0"/>
        </w:rPr>
        <w:t xml:space="preserve">Margaux Loire</w:t>
      </w:r>
      <w:r w:rsidDel="00000000" w:rsidR="00000000" w:rsidRPr="00000000">
        <w:rPr>
          <w:rtl w:val="0"/>
        </w:rPr>
        <w:t xml:space="preserve"> a servi comme un fantastique numéro mêlant pratique théâtrale et démonstration vocale. Volontairement intenables, évoquant l’enfant empêché de parler à l’adulte fou qui s’endort, ces huit minutes ont permis de saisir toute la richesse de l’écriture de Berio, tout comme le talent de Margaux Loire que l’on imagine volontiers dans les plus beaux rôles.</w:t>
      </w:r>
    </w:p>
    <w:p w:rsidR="00000000" w:rsidDel="00000000" w:rsidP="00000000" w:rsidRDefault="00000000" w:rsidRPr="00000000" w14:paraId="00000006">
      <w:pPr>
        <w:spacing w:after="240" w:before="240" w:lineRule="auto"/>
        <w:rPr/>
      </w:pPr>
      <w:r w:rsidDel="00000000" w:rsidR="00000000" w:rsidRPr="00000000">
        <w:rPr>
          <w:rtl w:val="0"/>
        </w:rPr>
        <w:t xml:space="preserve">Antoine Sibelle pour Concert Classic</w:t>
      </w:r>
    </w:p>
    <w:p w:rsidR="00000000" w:rsidDel="00000000" w:rsidP="00000000" w:rsidRDefault="00000000" w:rsidRPr="00000000" w14:paraId="00000007">
      <w:pPr>
        <w:spacing w:after="240" w:before="240" w:lineRule="auto"/>
        <w:rPr/>
      </w:pPr>
      <w:r w:rsidDel="00000000" w:rsidR="00000000" w:rsidRPr="00000000">
        <w:rPr>
          <w:rtl w:val="0"/>
        </w:rPr>
      </w:r>
    </w:p>
    <w:p w:rsidR="00000000" w:rsidDel="00000000" w:rsidP="00000000" w:rsidRDefault="00000000" w:rsidRPr="00000000" w14:paraId="00000008">
      <w:pPr>
        <w:spacing w:after="240" w:before="240" w:lineRule="auto"/>
        <w:rPr/>
      </w:pPr>
      <w:r w:rsidDel="00000000" w:rsidR="00000000" w:rsidRPr="00000000">
        <w:rPr>
          <w:rtl w:val="0"/>
        </w:rPr>
        <w:t xml:space="preserve">Octobre 2025 </w:t>
      </w:r>
    </w:p>
    <w:p w:rsidR="00000000" w:rsidDel="00000000" w:rsidP="00000000" w:rsidRDefault="00000000" w:rsidRPr="00000000" w14:paraId="00000009">
      <w:pPr>
        <w:spacing w:after="240" w:before="240" w:lineRule="auto"/>
        <w:rPr/>
      </w:pPr>
      <w:hyperlink r:id="rId7">
        <w:r w:rsidDel="00000000" w:rsidR="00000000" w:rsidRPr="00000000">
          <w:rPr>
            <w:color w:val="1155cc"/>
            <w:u w:val="single"/>
            <w:rtl w:val="0"/>
          </w:rPr>
          <w:t xml:space="preserve">https://sceneweb.fr/aurelia-ivan-auto-jacques-rebotier-christophe-tarkos/</w:t>
        </w:r>
      </w:hyperlink>
      <w:r w:rsidDel="00000000" w:rsidR="00000000" w:rsidRPr="00000000">
        <w:rPr>
          <w:rtl w:val="0"/>
        </w:rPr>
      </w:r>
    </w:p>
    <w:p w:rsidR="00000000" w:rsidDel="00000000" w:rsidP="00000000" w:rsidRDefault="00000000" w:rsidRPr="00000000" w14:paraId="0000000A">
      <w:pPr>
        <w:spacing w:after="240" w:before="240" w:lineRule="auto"/>
        <w:rPr/>
      </w:pPr>
      <w:r w:rsidDel="00000000" w:rsidR="00000000" w:rsidRPr="00000000">
        <w:rPr>
          <w:rtl w:val="0"/>
        </w:rPr>
        <w:t xml:space="preserve">Aurelia Ivan déploie une esthétique quasi synesthésique de fragmentation onirique dans un espace plastique en porosité avec les expériences menées. Pour ce faire, elle s’appuie sur la langue hautement musicale de deux immenses poètes contemporains, Christophe Tarkos et Jacques Rebotier, dont elle confie des morceaux textuels en lien plus ou moins étroit avec son motif à la soprano Margaux Loire, qui use de sa voix parlée ou chantée pour nous les adresser, les étirer comme de la pâte à modeler, en accélérer le tempo et jouer avec toute leur gamme chromatique. Concrets ou évanescents, conjuguant à l’infini des temporalités le verbe se mouvoir, traquant l’euphorie de la vitesse et le sentiment de liberté, sans oublier l’écueil toujours présent de l’accident, ces petits pans de réflexions amusées ou amusantes se jouent de ce que véhiculent les sonorités de la langue et avancent en contrepoint de la présence muette d’une silhouette énigmatique qui inscrit sa gestuelle au centre de la scène.</w:t>
      </w:r>
    </w:p>
    <w:p w:rsidR="00000000" w:rsidDel="00000000" w:rsidP="00000000" w:rsidRDefault="00000000" w:rsidRPr="00000000" w14:paraId="0000000B">
      <w:pPr>
        <w:spacing w:after="240" w:before="240" w:lineRule="auto"/>
        <w:rPr/>
      </w:pPr>
      <w:r w:rsidDel="00000000" w:rsidR="00000000" w:rsidRPr="00000000">
        <w:rPr>
          <w:rtl w:val="0"/>
        </w:rPr>
        <w:t xml:space="preserve">Auto est un spectacle patchwork qui jamais ne suit une ligne droite, mais avance en errances et tours sur soi. Les bruits de klaxon et d’embouteillage se mêlent au chant lyrique, la danseuse entame un pas de deux avec une voiture télécommandée, le rouge s’invite par touches, tandis que la piste automobile semble muer en une coupe de tronc d’arbre à l’horizontale. Auto est une forme opératique et chorégraphique miniature qui soigne sa plasticité. De la robe métallisée de la chanteuse à l’ensemble de velours noir de la danseuse, en passant par cette bâche de caoutchouc qui mute en carapace, de ce circuit suspendu à ses tours de briques transparentes, tout miroite, engloutit ou renvoie la lumière en un faisceau de sensations fines qui s’interpénètrent les unes les autres. À l’image de ces instants magiques, points de rencontre impromptus entre Anna Chirescu et Margaux Loire, tissant leurs timbres ensemble, en de brèves et émouvantes synchronisations polyphoniques. Et quand l’obscurité se fait, seuls les phares allumés de la voiture-jouet viennent la trouer comme deux yeux perçants tentant de traquer le mystère du mythe. Si Auto est certes le diminutif d’automobile, il est aussi un préfixe courant issu du grec ancien qui signifie « soi ». Le reste est affaire de mobilité. Dans toutes ses acceptions.</w:t>
      </w:r>
    </w:p>
    <w:p w:rsidR="00000000" w:rsidDel="00000000" w:rsidP="00000000" w:rsidRDefault="00000000" w:rsidRPr="00000000" w14:paraId="0000000C">
      <w:pPr>
        <w:spacing w:after="240" w:before="240" w:lineRule="auto"/>
        <w:rPr/>
      </w:pPr>
      <w:r w:rsidDel="00000000" w:rsidR="00000000" w:rsidRPr="00000000">
        <w:rPr>
          <w:rtl w:val="0"/>
        </w:rPr>
        <w:t xml:space="preserve">Marie Plantin pour www.sceneweb.fr</w:t>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t xml:space="preserve">Mars 2025 </w:t>
      </w:r>
    </w:p>
    <w:p w:rsidR="00000000" w:rsidDel="00000000" w:rsidP="00000000" w:rsidRDefault="00000000" w:rsidRPr="00000000" w14:paraId="00000010">
      <w:pPr>
        <w:spacing w:after="240" w:before="240" w:lineRule="auto"/>
        <w:rPr/>
      </w:pPr>
      <w:hyperlink r:id="rId8">
        <w:r w:rsidDel="00000000" w:rsidR="00000000" w:rsidRPr="00000000">
          <w:rPr>
            <w:color w:val="1155cc"/>
            <w:u w:val="single"/>
            <w:rtl w:val="0"/>
          </w:rPr>
          <w:t xml:space="preserve">https://www.premiereloge-opera.com/article/2025/03/12/moi-traviata-critique-margaux-loire-fabien-hyon-jiwon-song-juliette-sabbah-renaud-boutin/</w:t>
        </w:r>
      </w:hyperlink>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t xml:space="preserve">La distribution réunie est de qualité et d’une belle homogénéité. Dans l’impossible rôle de Violetta, Margaux Loire convainc par un engagement de tous les instants, un jeu d’actrice maîtrisé et une physionomie très expressive. Les difficultés vocales du rôle sont affrontées avec honnêteté et globalement surmontées, grâce à une projection vocale efficace, un médium et un grave faciles qui permettent de donner du poids à l’incarnation. […] s’agissant d’une prise de rôle – et de l’appropriation d’une partition redoutable entre toutes –, on ne peut qu’applaudir à la prestation, ce que le public ne manquera pas de faire, réservant un très bel accueil à la chanteuse aux saluts.</w:t>
      </w:r>
    </w:p>
    <w:p w:rsidR="00000000" w:rsidDel="00000000" w:rsidP="00000000" w:rsidRDefault="00000000" w:rsidRPr="00000000" w14:paraId="00000012">
      <w:pPr>
        <w:spacing w:after="240" w:before="240" w:lineRule="auto"/>
        <w:rPr/>
      </w:pPr>
      <w:r w:rsidDel="00000000" w:rsidR="00000000" w:rsidRPr="00000000">
        <w:rPr>
          <w:rtl w:val="0"/>
        </w:rPr>
        <w:t xml:space="preserve">Stéphane Lelièvre pour Première Loge</w:t>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t xml:space="preserve">Mars 2024 </w:t>
      </w:r>
    </w:p>
    <w:p w:rsidR="00000000" w:rsidDel="00000000" w:rsidP="00000000" w:rsidRDefault="00000000" w:rsidRPr="00000000" w14:paraId="00000016">
      <w:pPr>
        <w:spacing w:after="240" w:before="240" w:lineRule="auto"/>
        <w:rPr>
          <w:color w:val="1155cc"/>
          <w:u w:val="single"/>
        </w:rPr>
      </w:pPr>
      <w:hyperlink r:id="rId9">
        <w:r w:rsidDel="00000000" w:rsidR="00000000" w:rsidRPr="00000000">
          <w:rPr>
            <w:color w:val="1155cc"/>
            <w:u w:val="single"/>
            <w:rtl w:val="0"/>
          </w:rPr>
          <w:t xml:space="preserve">https://www.concertclassic.com/article/lenfant-et-les-sortileges-par-les-eleves-du-cnsmdp-maman-partout-et-nulle-part-compte-rendu</w:t>
        </w:r>
      </w:hyperlink>
      <w:r w:rsidDel="00000000" w:rsidR="00000000" w:rsidRPr="00000000">
        <w:rPr>
          <w:rtl w:val="0"/>
        </w:rPr>
      </w:r>
    </w:p>
    <w:p w:rsidR="00000000" w:rsidDel="00000000" w:rsidP="00000000" w:rsidRDefault="00000000" w:rsidRPr="00000000" w14:paraId="00000017">
      <w:pPr>
        <w:spacing w:after="240" w:before="240" w:lineRule="auto"/>
        <w:rPr/>
      </w:pPr>
      <w:r w:rsidDel="00000000" w:rsidR="00000000" w:rsidRPr="00000000">
        <w:rPr>
          <w:rtl w:val="0"/>
        </w:rPr>
        <w:t xml:space="preserve">« Les deux mezzos possèdent des timbres plus immédiatement séduisants, qu’il s’agisse de Madeleine Bazola-Minori, superbe Libellule, ou de Margaux Loire, Ecureuil chargé d’émotion. » Laurent Bury pour Concert Classic</w:t>
      </w:r>
    </w:p>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color w:val="1155cc"/>
          <w:u w:val="single"/>
        </w:rPr>
      </w:pPr>
      <w:hyperlink r:id="rId10">
        <w:r w:rsidDel="00000000" w:rsidR="00000000" w:rsidRPr="00000000">
          <w:rPr>
            <w:color w:val="1155cc"/>
            <w:u w:val="single"/>
            <w:rtl w:val="0"/>
          </w:rPr>
          <w:t xml:space="preserve">https://www.olyrix.com/articles/production/7427/l-enfant-et-les-sortileges-ravel-conservatoire-paris-cnsm-7-mars-2024-article-critique-compte-rendu-puntos-prado-pocceschi-strada-delville-bambi-capelier-wang-nishikawa-kamei-royer-loire-minori-ranvier-ntima-ratianarinaivo-merle-hulin-barlet</w:t>
        </w:r>
      </w:hyperlink>
      <w:r w:rsidDel="00000000" w:rsidR="00000000" w:rsidRPr="00000000">
        <w:rPr>
          <w:rtl w:val="0"/>
        </w:rPr>
      </w:r>
    </w:p>
    <w:p w:rsidR="00000000" w:rsidDel="00000000" w:rsidP="00000000" w:rsidRDefault="00000000" w:rsidRPr="00000000" w14:paraId="0000001A">
      <w:pPr>
        <w:spacing w:after="240" w:before="240" w:lineRule="auto"/>
        <w:rPr/>
      </w:pPr>
      <w:r w:rsidDel="00000000" w:rsidR="00000000" w:rsidRPr="00000000">
        <w:rPr>
          <w:rtl w:val="0"/>
        </w:rPr>
        <w:t xml:space="preserve">Assister au projet lyrique annuel du CNSMD, c’est comme se promener dans une pépinière, découvrir de jeunes pousses prometteuses auprès desquelles nombreux jardiniers et jardinières ont veillé (les chefs des départements des disciplines vocales, instrumentales classiques et contemporaines, de musicologie et d’analyse, la cheffe de chant, la professeure de diction, de direction de chant, de méthodologie et théorie de la musicologie...). </w:t>
      </w:r>
    </w:p>
    <w:p w:rsidR="00000000" w:rsidDel="00000000" w:rsidP="00000000" w:rsidRDefault="00000000" w:rsidRPr="00000000" w14:paraId="0000001B">
      <w:pPr>
        <w:spacing w:after="240" w:before="240" w:lineRule="auto"/>
        <w:rPr/>
      </w:pPr>
      <w:r w:rsidDel="00000000" w:rsidR="00000000" w:rsidRPr="00000000">
        <w:rPr>
          <w:rtl w:val="0"/>
        </w:rPr>
        <w:t xml:space="preserve">Ce jardin (a fortiori observé par un public comptant nombre de professionnels), à l’instar de celui de l'œuvre, peut être effrayant pour certains jeunes chanteurs, dont parfois la respiration se bloque et les gestes se tétanisent. Mais pour la majeure partie d’entre eux, le jardin semble un terrain idéal pour aborder le métier de musiciens dans ses multiples composantes : il en ressort un bonheur de chanter et de jouer ensemble. </w:t>
      </w:r>
    </w:p>
    <w:p w:rsidR="00000000" w:rsidDel="00000000" w:rsidP="00000000" w:rsidRDefault="00000000" w:rsidRPr="00000000" w14:paraId="0000001C">
      <w:pPr>
        <w:spacing w:after="240" w:before="240" w:lineRule="auto"/>
        <w:rPr/>
      </w:pPr>
      <w:hyperlink r:id="rId11">
        <w:r w:rsidDel="00000000" w:rsidR="00000000" w:rsidRPr="00000000">
          <w:rPr>
            <w:color w:val="1155cc"/>
            <w:u w:val="single"/>
            <w:rtl w:val="0"/>
          </w:rPr>
          <w:t xml:space="preserve">Madeleine Bazola-Minori</w:t>
        </w:r>
      </w:hyperlink>
      <w:r w:rsidDel="00000000" w:rsidR="00000000" w:rsidRPr="00000000">
        <w:rPr>
          <w:rtl w:val="0"/>
        </w:rPr>
        <w:t xml:space="preserve"> prête sa voix ronde et définie, ornée d’une vibration chaleureuse aux rôles de la Mère, de la Tasse chinoise, de la Libellule et du Pâtre, tandis que </w:t>
      </w:r>
      <w:hyperlink r:id="rId12">
        <w:r w:rsidDel="00000000" w:rsidR="00000000" w:rsidRPr="00000000">
          <w:rPr>
            <w:color w:val="1155cc"/>
            <w:u w:val="single"/>
            <w:rtl w:val="0"/>
          </w:rPr>
          <w:t xml:space="preserve">Margaux Loire</w:t>
        </w:r>
      </w:hyperlink>
      <w:r w:rsidDel="00000000" w:rsidR="00000000" w:rsidRPr="00000000">
        <w:rPr>
          <w:rtl w:val="0"/>
        </w:rPr>
        <w:t xml:space="preserve"> assume le lyrisme de l’Écureuil, la volupté de la Chatte et fait rire en Bergère. </w:t>
      </w:r>
    </w:p>
    <w:p w:rsidR="00000000" w:rsidDel="00000000" w:rsidP="00000000" w:rsidRDefault="00000000" w:rsidRPr="00000000" w14:paraId="0000001D">
      <w:pPr>
        <w:spacing w:after="240" w:before="240" w:lineRule="auto"/>
        <w:rPr/>
      </w:pPr>
      <w:r w:rsidDel="00000000" w:rsidR="00000000" w:rsidRPr="00000000">
        <w:rPr>
          <w:rtl w:val="0"/>
        </w:rPr>
        <w:t xml:space="preserve">Les (seulement) quarante-cinq minutes de l’œuvre, ayant invité le public à un voyage sensoriel riche et émouvant, les sortilèges de</w:t>
      </w:r>
      <w:hyperlink r:id="rId13">
        <w:r w:rsidDel="00000000" w:rsidR="00000000" w:rsidRPr="00000000">
          <w:rPr>
            <w:rtl w:val="0"/>
          </w:rPr>
          <w:t xml:space="preserve"> </w:t>
        </w:r>
      </w:hyperlink>
      <w:hyperlink r:id="rId14">
        <w:r w:rsidDel="00000000" w:rsidR="00000000" w:rsidRPr="00000000">
          <w:rPr>
            <w:color w:val="1155cc"/>
            <w:u w:val="single"/>
            <w:rtl w:val="0"/>
          </w:rPr>
          <w:t xml:space="preserve">Colette</w:t>
        </w:r>
      </w:hyperlink>
      <w:r w:rsidDel="00000000" w:rsidR="00000000" w:rsidRPr="00000000">
        <w:rPr>
          <w:rtl w:val="0"/>
        </w:rPr>
        <w:t xml:space="preserve"> et</w:t>
      </w:r>
      <w:hyperlink r:id="rId15">
        <w:r w:rsidDel="00000000" w:rsidR="00000000" w:rsidRPr="00000000">
          <w:rPr>
            <w:rtl w:val="0"/>
          </w:rPr>
          <w:t xml:space="preserve"> </w:t>
        </w:r>
      </w:hyperlink>
      <w:hyperlink r:id="rId16">
        <w:r w:rsidDel="00000000" w:rsidR="00000000" w:rsidRPr="00000000">
          <w:rPr>
            <w:color w:val="1155cc"/>
            <w:u w:val="single"/>
            <w:rtl w:val="0"/>
          </w:rPr>
          <w:t xml:space="preserve">Ravel</w:t>
        </w:r>
      </w:hyperlink>
      <w:r w:rsidDel="00000000" w:rsidR="00000000" w:rsidRPr="00000000">
        <w:rPr>
          <w:rtl w:val="0"/>
        </w:rPr>
        <w:t xml:space="preserve"> font encore mouche auprès de l’auditoire venu découvrir les talents de demain. </w:t>
      </w:r>
    </w:p>
    <w:p w:rsidR="00000000" w:rsidDel="00000000" w:rsidP="00000000" w:rsidRDefault="00000000" w:rsidRPr="00000000" w14:paraId="0000001E">
      <w:pPr>
        <w:spacing w:after="240" w:before="240" w:lineRule="auto"/>
        <w:rPr/>
      </w:pPr>
      <w:r w:rsidDel="00000000" w:rsidR="00000000" w:rsidRPr="00000000">
        <w:rPr>
          <w:rtl w:val="0"/>
        </w:rPr>
        <w:t xml:space="preserve">Olyrix </w:t>
      </w:r>
    </w:p>
    <w:p w:rsidR="00000000" w:rsidDel="00000000" w:rsidP="00000000" w:rsidRDefault="00000000" w:rsidRPr="00000000" w14:paraId="0000001F">
      <w:pPr>
        <w:spacing w:after="240" w:before="240" w:lineRule="auto"/>
        <w:rPr/>
      </w:pPr>
      <w:r w:rsidDel="00000000" w:rsidR="00000000" w:rsidRPr="00000000">
        <w:rPr>
          <w:rtl w:val="0"/>
        </w:rPr>
      </w:r>
    </w:p>
    <w:p w:rsidR="00000000" w:rsidDel="00000000" w:rsidP="00000000" w:rsidRDefault="00000000" w:rsidRPr="00000000" w14:paraId="00000020">
      <w:pPr>
        <w:spacing w:after="240" w:before="240" w:lineRule="auto"/>
        <w:rPr>
          <w:color w:val="1155cc"/>
          <w:u w:val="single"/>
        </w:rPr>
      </w:pPr>
      <w:hyperlink r:id="rId17">
        <w:r w:rsidDel="00000000" w:rsidR="00000000" w:rsidRPr="00000000">
          <w:rPr>
            <w:color w:val="1155cc"/>
            <w:u w:val="single"/>
            <w:rtl w:val="0"/>
          </w:rPr>
          <w:t xml:space="preserve">https://www.classykeo.com/2024/03/09/lenfant-et-ses-potentiels-au-cnsm/</w:t>
        </w:r>
      </w:hyperlink>
      <w:r w:rsidDel="00000000" w:rsidR="00000000" w:rsidRPr="00000000">
        <w:rPr>
          <w:rtl w:val="0"/>
        </w:rPr>
      </w:r>
    </w:p>
    <w:p w:rsidR="00000000" w:rsidDel="00000000" w:rsidP="00000000" w:rsidRDefault="00000000" w:rsidRPr="00000000" w14:paraId="00000021">
      <w:pPr>
        <w:spacing w:after="240" w:before="240" w:lineRule="auto"/>
        <w:rPr/>
      </w:pPr>
      <w:r w:rsidDel="00000000" w:rsidR="00000000" w:rsidRPr="00000000">
        <w:rPr>
          <w:rtl w:val="0"/>
        </w:rPr>
        <w:t xml:space="preserve">Margaux Loire expose de beaux aigus en Bergère, se montre séductrice en Chatte et déploie des élans lyriques en Écureuil. </w:t>
      </w:r>
    </w:p>
    <w:p w:rsidR="00000000" w:rsidDel="00000000" w:rsidP="00000000" w:rsidRDefault="00000000" w:rsidRPr="00000000" w14:paraId="00000022">
      <w:pPr>
        <w:spacing w:after="240" w:before="240" w:lineRule="auto"/>
        <w:rPr/>
      </w:pPr>
      <w:r w:rsidDel="00000000" w:rsidR="00000000" w:rsidRPr="00000000">
        <w:rPr>
          <w:rtl w:val="0"/>
        </w:rPr>
        <w:t xml:space="preserve">Classykeo</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spacing w:after="240" w:before="240" w:lineRule="auto"/>
        <w:rPr/>
      </w:pPr>
      <w:r w:rsidDel="00000000" w:rsidR="00000000" w:rsidRPr="00000000">
        <w:rPr>
          <w:rtl w:val="0"/>
        </w:rPr>
      </w:r>
    </w:p>
    <w:p w:rsidR="00000000" w:rsidDel="00000000" w:rsidP="00000000" w:rsidRDefault="00000000" w:rsidRPr="00000000" w14:paraId="00000025">
      <w:pPr>
        <w:spacing w:after="240" w:before="240" w:lineRule="auto"/>
        <w:rPr/>
      </w:pPr>
      <w:r w:rsidDel="00000000" w:rsidR="00000000" w:rsidRPr="00000000">
        <w:rPr>
          <w:rtl w:val="0"/>
        </w:rPr>
        <w:t xml:space="preserve">Décembre 2023 - La Voix humaine </w:t>
      </w:r>
    </w:p>
    <w:p w:rsidR="00000000" w:rsidDel="00000000" w:rsidP="00000000" w:rsidRDefault="00000000" w:rsidRPr="00000000" w14:paraId="00000026">
      <w:pPr>
        <w:spacing w:after="240" w:before="240" w:lineRule="auto"/>
        <w:rPr/>
      </w:pPr>
      <w:r w:rsidDel="00000000" w:rsidR="00000000" w:rsidRPr="00000000">
        <w:rPr>
          <w:rtl w:val="0"/>
        </w:rPr>
        <w:t xml:space="preserve">« Opéra en un acte de Francis Poulenc d’après un texte de Jean Cocteau, joué dans le cadre d’une salle de l’hôtel de Soubise.</w:t>
        <w:br w:type="textWrapping"/>
        <w:t xml:space="preserve">Magnifiquement chanté par Margaux Loire, soprano et Robin Le Bervet, de la séparation de son amant vers les plages de la solitude au point de non retour. »</w:t>
      </w:r>
    </w:p>
    <w:p w:rsidR="00000000" w:rsidDel="00000000" w:rsidP="00000000" w:rsidRDefault="00000000" w:rsidRPr="00000000" w14:paraId="00000027">
      <w:pPr>
        <w:spacing w:after="240" w:before="240" w:lineRule="auto"/>
        <w:rPr/>
      </w:pPr>
      <w:r w:rsidDel="00000000" w:rsidR="00000000" w:rsidRPr="00000000">
        <w:rPr>
          <w:rtl w:val="0"/>
        </w:rPr>
        <w:t xml:space="preserve">Cultures du cœur 12/01/2024</w:t>
      </w:r>
    </w:p>
    <w:p w:rsidR="00000000" w:rsidDel="00000000" w:rsidP="00000000" w:rsidRDefault="00000000" w:rsidRPr="00000000" w14:paraId="00000028">
      <w:pPr>
        <w:spacing w:after="240" w:before="240" w:lineRule="auto"/>
        <w:rPr/>
      </w:pPr>
      <w:r w:rsidDel="00000000" w:rsidR="00000000" w:rsidRPr="00000000">
        <w:rPr>
          <w:rtl w:val="0"/>
        </w:rPr>
      </w:r>
    </w:p>
    <w:p w:rsidR="00000000" w:rsidDel="00000000" w:rsidP="00000000" w:rsidRDefault="00000000" w:rsidRPr="00000000" w14:paraId="00000029">
      <w:pPr>
        <w:spacing w:after="240" w:before="240" w:lineRule="auto"/>
        <w:rPr/>
      </w:pPr>
      <w:r w:rsidDel="00000000" w:rsidR="00000000" w:rsidRPr="00000000">
        <w:rPr>
          <w:rtl w:val="0"/>
        </w:rPr>
        <w:t xml:space="preserve">Juillet 2022 - Die Zauberflöte </w:t>
      </w:r>
    </w:p>
    <w:p w:rsidR="00000000" w:rsidDel="00000000" w:rsidP="00000000" w:rsidRDefault="00000000" w:rsidRPr="00000000" w14:paraId="0000002A">
      <w:pPr>
        <w:spacing w:after="240" w:before="240" w:lineRule="auto"/>
        <w:rPr/>
      </w:pPr>
      <w:r w:rsidDel="00000000" w:rsidR="00000000" w:rsidRPr="00000000">
        <w:rPr>
          <w:rtl w:val="0"/>
        </w:rPr>
        <w:t xml:space="preserve">La presse en parle : « C’est ainsi que la soprano Margaux Loire sera Pamina, la jeune princesse. Cette soprano a une envoûtante voix large et chaude. Sa présence sur scène est captivante et d’une justesse dramatique exceptionnelle. » A.B. La Provence. Juillet 2022</w:t>
      </w:r>
    </w:p>
    <w:p w:rsidR="00000000" w:rsidDel="00000000" w:rsidP="00000000" w:rsidRDefault="00000000" w:rsidRPr="00000000" w14:paraId="0000002B">
      <w:pPr>
        <w:spacing w:after="240" w:before="240" w:lineRule="auto"/>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olyrix.com/artistes/30270/madeleine-bazola-minori" TargetMode="External"/><Relationship Id="rId10" Type="http://schemas.openxmlformats.org/officeDocument/2006/relationships/hyperlink" Target="https://www.olyrix.com/articles/production/7427/l-enfant-et-les-sortileges-ravel-conservatoire-paris-cnsm-7-mars-2024-article-critique-compte-rendu-puntos-prado-pocceschi-strada-delville-bambi-capelier-wang-nishikawa-kamei-royer-loire-minori-ranvier-ntima-ratianarinaivo-merle-hulin-barlet" TargetMode="External"/><Relationship Id="rId13" Type="http://schemas.openxmlformats.org/officeDocument/2006/relationships/hyperlink" Target="https://www.olyrix.com/artistes/2143/sidonie-gabrielle-colette" TargetMode="External"/><Relationship Id="rId12" Type="http://schemas.openxmlformats.org/officeDocument/2006/relationships/hyperlink" Target="https://www.olyrix.com/artistes/31653/margaux-loir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certclassic.com/article/lenfant-et-les-sortileges-par-les-eleves-du-cnsmdp-maman-partout-et-nulle-part-compte-rendu" TargetMode="External"/><Relationship Id="rId15" Type="http://schemas.openxmlformats.org/officeDocument/2006/relationships/hyperlink" Target="https://www.olyrix.com/artistes/9319/maurice-ravel" TargetMode="External"/><Relationship Id="rId14" Type="http://schemas.openxmlformats.org/officeDocument/2006/relationships/hyperlink" Target="https://www.olyrix.com/artistes/2143/sidonie-gabrielle-colette" TargetMode="External"/><Relationship Id="rId17" Type="http://schemas.openxmlformats.org/officeDocument/2006/relationships/hyperlink" Target="https://www.classykeo.com/2024/03/09/lenfant-et-ses-potentiels-au-cnsm/" TargetMode="External"/><Relationship Id="rId16" Type="http://schemas.openxmlformats.org/officeDocument/2006/relationships/hyperlink" Target="https://www.olyrix.com/artistes/9319/maurice-ravel" TargetMode="External"/><Relationship Id="rId5" Type="http://schemas.openxmlformats.org/officeDocument/2006/relationships/styles" Target="styles.xml"/><Relationship Id="rId6" Type="http://schemas.openxmlformats.org/officeDocument/2006/relationships/hyperlink" Target="https://www.concertclassic.com/article/integrale-des-sequenze-la-salle-cortot-brillante-jeunesse-pour-berio-compte-rendu" TargetMode="External"/><Relationship Id="rId7" Type="http://schemas.openxmlformats.org/officeDocument/2006/relationships/hyperlink" Target="https://sceneweb.fr/aurelia-ivan-auto-jacques-rebotier-christophe-tarkos/" TargetMode="External"/><Relationship Id="rId8" Type="http://schemas.openxmlformats.org/officeDocument/2006/relationships/hyperlink" Target="https://www.premiereloge-opera.com/article/2025/03/12/moi-traviata-critique-margaux-loire-fabien-hyon-jiwon-song-juliette-sabbah-renaud-bou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